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CA540D" w14:textId="77777777" w:rsidR="00032A39" w:rsidRDefault="00032A39" w:rsidP="00032A39">
      <w:pPr>
        <w:tabs>
          <w:tab w:val="left" w:pos="0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เอกสารภาคผนวก</w:t>
      </w:r>
    </w:p>
    <w:p w14:paraId="160747F3" w14:textId="2C07B318" w:rsidR="00032A39" w:rsidRDefault="001E5C41" w:rsidP="00032A39">
      <w:pPr>
        <w:tabs>
          <w:tab w:val="left" w:pos="0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แบบรายงาน</w:t>
      </w:r>
      <w:r w:rsidR="00DC3DE8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แ</w:t>
      </w:r>
      <w:r w:rsidR="005120DB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ผน</w:t>
      </w: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การบริหารและ</w:t>
      </w:r>
      <w:r w:rsidR="00032A3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การพัฒนา</w:t>
      </w:r>
      <w:r w:rsidR="00C974AE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ทรัพยากรบุคคล</w:t>
      </w:r>
      <w:r w:rsidR="00032A39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ในสังกัดจังหวัดนราธิวาส ประจำปีงบประมาณ พ.ศ. 256</w:t>
      </w:r>
      <w:r w:rsidR="00564C6E"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8</w:t>
      </w:r>
    </w:p>
    <w:p w14:paraId="305FE4DC" w14:textId="77777777" w:rsidR="00032A39" w:rsidRDefault="00032A39" w:rsidP="00032A39">
      <w:pPr>
        <w:tabs>
          <w:tab w:val="left" w:pos="0"/>
        </w:tabs>
        <w:spacing w:after="0"/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  <w:t>-------------------------------------</w:t>
      </w:r>
    </w:p>
    <w:p w14:paraId="69DB8C82" w14:textId="77777777" w:rsidR="00032A39" w:rsidRDefault="00032A39" w:rsidP="00032A39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7F4F85"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ab/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3730"/>
        <w:gridCol w:w="1965"/>
        <w:gridCol w:w="1823"/>
        <w:gridCol w:w="1401"/>
        <w:gridCol w:w="3905"/>
        <w:gridCol w:w="2256"/>
      </w:tblGrid>
      <w:tr w:rsidR="006D49CE" w:rsidRPr="00C51CE6" w14:paraId="0A7831C5" w14:textId="77777777" w:rsidTr="00DD41CD">
        <w:trPr>
          <w:tblHeader/>
        </w:trPr>
        <w:tc>
          <w:tcPr>
            <w:tcW w:w="534" w:type="dxa"/>
            <w:shd w:val="clear" w:color="auto" w:fill="D9D9D9" w:themeFill="background1" w:themeFillShade="D9"/>
          </w:tcPr>
          <w:p w14:paraId="26AA4719" w14:textId="77777777" w:rsidR="00C51CE6" w:rsidRPr="00C51CE6" w:rsidRDefault="00C51CE6" w:rsidP="00C51CE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51CE6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ที่</w:t>
            </w:r>
          </w:p>
        </w:tc>
        <w:tc>
          <w:tcPr>
            <w:tcW w:w="3730" w:type="dxa"/>
            <w:shd w:val="clear" w:color="auto" w:fill="D9D9D9" w:themeFill="background1" w:themeFillShade="D9"/>
          </w:tcPr>
          <w:p w14:paraId="6D7644D3" w14:textId="6426C835" w:rsidR="00C51CE6" w:rsidRPr="00C51CE6" w:rsidRDefault="00C51CE6" w:rsidP="00C51CE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51CE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ชื่อโครงการ/กิจกรรม</w:t>
            </w:r>
          </w:p>
        </w:tc>
        <w:tc>
          <w:tcPr>
            <w:tcW w:w="1965" w:type="dxa"/>
            <w:shd w:val="clear" w:color="auto" w:fill="D9D9D9" w:themeFill="background1" w:themeFillShade="D9"/>
          </w:tcPr>
          <w:p w14:paraId="6D3B3C13" w14:textId="77777777" w:rsidR="00C51CE6" w:rsidRPr="00C51CE6" w:rsidRDefault="00C51CE6" w:rsidP="004B1D7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2C6C19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งบประมาณ</w:t>
            </w:r>
            <w:r w:rsidR="002C6C19" w:rsidRPr="002C6C1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ที่ได้รับจัดสรรและผลการ</w:t>
            </w:r>
            <w:r w:rsidR="004B1D7E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>ใช้จ่ายฯ</w:t>
            </w:r>
            <w:r w:rsidR="002C6C19" w:rsidRPr="002C6C19">
              <w:rPr>
                <w:rFonts w:ascii="TH SarabunIT๙" w:hAnsi="TH SarabunIT๙" w:cs="TH SarabunIT๙" w:hint="cs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C6C19">
              <w:rPr>
                <w:rFonts w:ascii="TH SarabunIT๙" w:hAnsi="TH SarabunIT๙" w:cs="TH SarabunIT๙"/>
                <w:b/>
                <w:bCs/>
                <w:color w:val="000000" w:themeColor="text1"/>
                <w:sz w:val="24"/>
                <w:szCs w:val="24"/>
                <w:cs/>
              </w:rPr>
              <w:t>(บาท)</w:t>
            </w:r>
          </w:p>
        </w:tc>
        <w:tc>
          <w:tcPr>
            <w:tcW w:w="1823" w:type="dxa"/>
            <w:shd w:val="clear" w:color="auto" w:fill="D9D9D9" w:themeFill="background1" w:themeFillShade="D9"/>
          </w:tcPr>
          <w:p w14:paraId="147C94A0" w14:textId="77777777" w:rsidR="00C51CE6" w:rsidRPr="00C51CE6" w:rsidRDefault="00C51CE6" w:rsidP="00C51CE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51CE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ระยะเวลา</w:t>
            </w:r>
          </w:p>
        </w:tc>
        <w:tc>
          <w:tcPr>
            <w:tcW w:w="1401" w:type="dxa"/>
            <w:shd w:val="clear" w:color="auto" w:fill="D9D9D9" w:themeFill="background1" w:themeFillShade="D9"/>
          </w:tcPr>
          <w:p w14:paraId="0A5E6B03" w14:textId="77777777" w:rsidR="00C51CE6" w:rsidRPr="00C51CE6" w:rsidRDefault="00C51CE6" w:rsidP="00C51CE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C51CE6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จำนวน (คน)</w:t>
            </w:r>
          </w:p>
        </w:tc>
        <w:tc>
          <w:tcPr>
            <w:tcW w:w="3905" w:type="dxa"/>
            <w:shd w:val="clear" w:color="auto" w:fill="D9D9D9" w:themeFill="background1" w:themeFillShade="D9"/>
          </w:tcPr>
          <w:p w14:paraId="633BFDFF" w14:textId="77777777" w:rsidR="00C51CE6" w:rsidRPr="00C51CE6" w:rsidRDefault="00C51CE6" w:rsidP="00C51CE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ผลการ</w:t>
            </w:r>
            <w:r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ดำเนิน</w:t>
            </w: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งาน</w:t>
            </w:r>
          </w:p>
        </w:tc>
        <w:tc>
          <w:tcPr>
            <w:tcW w:w="2256" w:type="dxa"/>
            <w:shd w:val="clear" w:color="auto" w:fill="D9D9D9" w:themeFill="background1" w:themeFillShade="D9"/>
          </w:tcPr>
          <w:p w14:paraId="0F8C0A6A" w14:textId="77777777" w:rsidR="00C51CE6" w:rsidRDefault="00C51CE6" w:rsidP="00C51CE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z w:val="32"/>
                <w:szCs w:val="32"/>
                <w:cs/>
              </w:rPr>
              <w:t>หน่วยงานดำเนินการ</w:t>
            </w:r>
          </w:p>
        </w:tc>
      </w:tr>
      <w:tr w:rsidR="009D01FC" w14:paraId="17C707B9" w14:textId="77777777" w:rsidTr="00DD41CD">
        <w:tc>
          <w:tcPr>
            <w:tcW w:w="534" w:type="dxa"/>
          </w:tcPr>
          <w:p w14:paraId="4019FAF4" w14:textId="3ABA1055" w:rsidR="00C51CE6" w:rsidRDefault="00AE6602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</w:t>
            </w:r>
          </w:p>
          <w:p w14:paraId="3FBD38CF" w14:textId="77777777" w:rsidR="00CF2F1D" w:rsidRDefault="00CF2F1D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3730" w:type="dxa"/>
          </w:tcPr>
          <w:p w14:paraId="593932B1" w14:textId="48076295" w:rsidR="00C51CE6" w:rsidRDefault="00AE6602" w:rsidP="00C51CE6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E660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โครงการอบรมให้ความรู้การแต่งกายประดับเครื่องราชอิสริยาภรณ์ไทย และการประดับเครื่องหมายเข็มพระราชทาน ในการเข้าร่วมงานพระราชพิธี งานรัฐพิธี และงานพิธีการ</w:t>
            </w:r>
          </w:p>
          <w:p w14:paraId="025A93CF" w14:textId="77777777" w:rsidR="00CF2F1D" w:rsidRDefault="00CF2F1D" w:rsidP="00C51CE6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67E52811" w14:textId="77777777" w:rsidR="00CF2F1D" w:rsidRDefault="00CF2F1D" w:rsidP="00C51CE6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1965" w:type="dxa"/>
          </w:tcPr>
          <w:p w14:paraId="5D3EF309" w14:textId="2B0CB4DE" w:rsidR="00C51CE6" w:rsidRDefault="00AE6602" w:rsidP="00C51CE6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AE660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18</w:t>
            </w:r>
            <w:r w:rsidRPr="00AE6602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,</w:t>
            </w:r>
            <w:r w:rsidRPr="00AE6602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645 บาท</w:t>
            </w:r>
          </w:p>
        </w:tc>
        <w:tc>
          <w:tcPr>
            <w:tcW w:w="1823" w:type="dxa"/>
          </w:tcPr>
          <w:p w14:paraId="52FE8F76" w14:textId="03F5B650" w:rsidR="00C51CE6" w:rsidRDefault="00AE6602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18 ธันวาคม 2568</w:t>
            </w:r>
          </w:p>
        </w:tc>
        <w:tc>
          <w:tcPr>
            <w:tcW w:w="1401" w:type="dxa"/>
          </w:tcPr>
          <w:p w14:paraId="0AD290FD" w14:textId="5CF9BB5C" w:rsidR="00C51CE6" w:rsidRDefault="00AE6602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27 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คน</w:t>
            </w:r>
          </w:p>
        </w:tc>
        <w:tc>
          <w:tcPr>
            <w:tcW w:w="3905" w:type="dxa"/>
          </w:tcPr>
          <w:p w14:paraId="4B10FBB2" w14:textId="2E26F2F6" w:rsidR="00C51CE6" w:rsidRDefault="008D43D8" w:rsidP="00743FDE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9850AA">
              <w:rPr>
                <w:rFonts w:ascii="TH SarabunIT๙" w:hAnsi="TH SarabunIT๙" w:cs="TH SarabunIT๙"/>
                <w:color w:val="080809"/>
                <w:sz w:val="32"/>
                <w:szCs w:val="32"/>
                <w:shd w:val="clear" w:color="auto" w:fill="FFFFFF"/>
                <w:cs/>
              </w:rPr>
              <w:t>ข้าราชการครูและบุคลากรทางการศึกษา และพนักงานราชการในสังกัดมีความรู้ความเข้าใจเกี่ยวกับระเบียบ หลักเกณฑ์ และแนวปฏิบัติในการเสนอขอพระราชทานเครื่องราชอิสริยาภรณ์ประจำปี และมีความรู้ความเข้าใจเกี่ยวกับการแต่งกายประดับเครื่องราชอิสริยาภรณ์ไทย และการประดับเครื่องหมายเข็มพระราชทาน ในการเข้าร่วมงานพระราชพิธี งานรัฐพิธี และงานพิธีการ</w:t>
            </w:r>
          </w:p>
        </w:tc>
        <w:tc>
          <w:tcPr>
            <w:tcW w:w="2256" w:type="dxa"/>
          </w:tcPr>
          <w:p w14:paraId="6594C7EF" w14:textId="1E06F442" w:rsidR="00743FDE" w:rsidRDefault="00AE6602" w:rsidP="00743FDE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สำนักงานส่งเสริมการเรียนรู้ประจำจังหวัดนราธิวาส</w:t>
            </w:r>
          </w:p>
        </w:tc>
      </w:tr>
      <w:tr w:rsidR="00743FDE" w14:paraId="3CE72062" w14:textId="77777777" w:rsidTr="00DD41CD">
        <w:tc>
          <w:tcPr>
            <w:tcW w:w="534" w:type="dxa"/>
          </w:tcPr>
          <w:p w14:paraId="49800D43" w14:textId="38F7732A" w:rsidR="00743FDE" w:rsidRDefault="008D43D8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2</w:t>
            </w:r>
          </w:p>
          <w:p w14:paraId="5089A100" w14:textId="77777777" w:rsidR="00CF2F1D" w:rsidRDefault="00CF2F1D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730" w:type="dxa"/>
          </w:tcPr>
          <w:p w14:paraId="4AF258C9" w14:textId="1D95E6B6" w:rsidR="00743FDE" w:rsidRDefault="008D43D8" w:rsidP="00C51CE6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D43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โครงการอบรมเชิงปฏิบัติการพัฒนาข้าราชกาครูและบุคลากรทางการศึกษา เพื่อการประเมินตำแหน่งและวิทยฐานะตามหลักเกณฑ์และวิธีการ ว</w:t>
            </w:r>
            <w:r w:rsidRPr="008D43D8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>PA</w:t>
            </w:r>
          </w:p>
          <w:p w14:paraId="4E45046A" w14:textId="77777777" w:rsidR="00CF2F1D" w:rsidRDefault="00CF2F1D" w:rsidP="00C51CE6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14:paraId="48C737D7" w14:textId="77777777" w:rsidR="00CF2F1D" w:rsidRPr="00C51CE6" w:rsidRDefault="00CF2F1D" w:rsidP="00C51CE6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1965" w:type="dxa"/>
          </w:tcPr>
          <w:p w14:paraId="3B4FD475" w14:textId="77777777" w:rsidR="008D43D8" w:rsidRPr="008D43D8" w:rsidRDefault="008D43D8" w:rsidP="008D43D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8D43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300,936</w:t>
            </w:r>
          </w:p>
          <w:p w14:paraId="1DB60B13" w14:textId="0096642D" w:rsidR="00743FDE" w:rsidRDefault="008D43D8" w:rsidP="008D43D8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D43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1823" w:type="dxa"/>
          </w:tcPr>
          <w:p w14:paraId="6BD394D1" w14:textId="7C58F234" w:rsidR="00743FDE" w:rsidRPr="00743FDE" w:rsidRDefault="008D43D8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6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8 มกราคม 2569</w:t>
            </w:r>
          </w:p>
        </w:tc>
        <w:tc>
          <w:tcPr>
            <w:tcW w:w="1401" w:type="dxa"/>
          </w:tcPr>
          <w:p w14:paraId="2F01099E" w14:textId="603F17B7" w:rsidR="00743FDE" w:rsidRDefault="008D43D8" w:rsidP="00743FDE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63 คน</w:t>
            </w:r>
          </w:p>
        </w:tc>
        <w:tc>
          <w:tcPr>
            <w:tcW w:w="3905" w:type="dxa"/>
          </w:tcPr>
          <w:p w14:paraId="2F99FC34" w14:textId="77777777" w:rsidR="00743FDE" w:rsidRDefault="0019280F" w:rsidP="006D49CE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ข้าราชการครูและบุคลากรทางการศึกษามีความรู้ ความเข้าใจ</w:t>
            </w: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เกี่ยวกับหลักเกณฑ์และวิธีการประเมินตำแหน่งและวิทยฐานะ ว</w:t>
            </w: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PA </w:t>
            </w: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และพัฒนาทักษะการจัดทำข้อตกลงในการพัฒนางาน (</w:t>
            </w: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  <w:t xml:space="preserve">PA) </w:t>
            </w: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และการจัดทำเอกสารหลักฐานเชิงประจักษ์ให้ถูกต้องตามแนวทาง ตลอดจนสามารถจัดทำผลงานทางวิชาชีพ เพื่อขอประเมินในวิทยฐานะที่สูงขึ้นได้อย่างมีคุณภาพ</w:t>
            </w:r>
          </w:p>
          <w:p w14:paraId="55DAB742" w14:textId="1FE7B80F" w:rsidR="0019280F" w:rsidRPr="006D49CE" w:rsidRDefault="0019280F" w:rsidP="006D49CE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256" w:type="dxa"/>
          </w:tcPr>
          <w:p w14:paraId="42B5360B" w14:textId="68C322EB" w:rsidR="00743FDE" w:rsidRDefault="008D43D8" w:rsidP="006D49CE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D43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สำนักงานส่งเสริมการเรียนรู้ประจำจังหวัดนราธิวาส</w:t>
            </w:r>
          </w:p>
        </w:tc>
      </w:tr>
      <w:tr w:rsidR="00767D22" w14:paraId="5A74F211" w14:textId="77777777" w:rsidTr="00DD41CD">
        <w:tc>
          <w:tcPr>
            <w:tcW w:w="534" w:type="dxa"/>
          </w:tcPr>
          <w:p w14:paraId="09D22805" w14:textId="178CD352" w:rsidR="00767D22" w:rsidRDefault="0019280F" w:rsidP="00767D2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lastRenderedPageBreak/>
              <w:t>3</w:t>
            </w:r>
          </w:p>
          <w:p w14:paraId="5E56082E" w14:textId="77777777" w:rsidR="00CF2F1D" w:rsidRDefault="00CF2F1D" w:rsidP="00767D2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3730" w:type="dxa"/>
          </w:tcPr>
          <w:p w14:paraId="34449EF1" w14:textId="256020B6" w:rsidR="00CF2F1D" w:rsidRPr="006B1761" w:rsidRDefault="0019280F" w:rsidP="00767D22">
            <w:pPr>
              <w:jc w:val="thaiDistribute"/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</w:pP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โครงการส่งเสริมสมรรถนะครูและบุคลากรทางการศึกษาในการปฏิบัติงานตามระเบียบ วินัย ข้อกฎหมาย ของสำนักงานส่งเสริมการเรียนรู้ ประจำจังหวัดนราธิวาส  ประจำปีงบประมาณ พ.ศ. 2569</w:t>
            </w:r>
          </w:p>
        </w:tc>
        <w:tc>
          <w:tcPr>
            <w:tcW w:w="1965" w:type="dxa"/>
          </w:tcPr>
          <w:p w14:paraId="41EAE631" w14:textId="77777777" w:rsidR="0019280F" w:rsidRPr="0019280F" w:rsidRDefault="0019280F" w:rsidP="0019280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406,240</w:t>
            </w:r>
          </w:p>
          <w:p w14:paraId="47925765" w14:textId="6B8DB140" w:rsidR="00767D22" w:rsidRDefault="0019280F" w:rsidP="0019280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บาท</w:t>
            </w:r>
          </w:p>
        </w:tc>
        <w:tc>
          <w:tcPr>
            <w:tcW w:w="1823" w:type="dxa"/>
          </w:tcPr>
          <w:p w14:paraId="542FA158" w14:textId="799A70AB" w:rsidR="00767D22" w:rsidRDefault="0019280F" w:rsidP="00767D2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27 </w:t>
            </w:r>
            <w:r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28 มกราคม 2569</w:t>
            </w:r>
          </w:p>
        </w:tc>
        <w:tc>
          <w:tcPr>
            <w:tcW w:w="1401" w:type="dxa"/>
          </w:tcPr>
          <w:p w14:paraId="424D9D23" w14:textId="3B1F4596" w:rsidR="00767D22" w:rsidRDefault="0019280F" w:rsidP="00767D22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366 คน</w:t>
            </w:r>
          </w:p>
        </w:tc>
        <w:tc>
          <w:tcPr>
            <w:tcW w:w="3905" w:type="dxa"/>
          </w:tcPr>
          <w:p w14:paraId="36921E55" w14:textId="2459FD7B" w:rsidR="00767D22" w:rsidRPr="00AF2185" w:rsidRDefault="0019280F" w:rsidP="00767D22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ผู้บริหารการศึกษา ผู้บริหารสถานศึกษาข้าราชการครูและบุคลากรทางการศึกษา และพนักงานราชการ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19280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ความรู้ ความเข้าใจด้านวินัยและกฎหมายที่เกี่ยวข้องกับการปฏิบัติราชการ</w:t>
            </w:r>
          </w:p>
        </w:tc>
        <w:tc>
          <w:tcPr>
            <w:tcW w:w="2256" w:type="dxa"/>
          </w:tcPr>
          <w:p w14:paraId="1EA27BD2" w14:textId="341BB0F3" w:rsidR="00767D22" w:rsidRDefault="0019280F" w:rsidP="00767D22">
            <w:pPr>
              <w:tabs>
                <w:tab w:val="left" w:pos="1276"/>
              </w:tabs>
              <w:jc w:val="thaiDistribute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8D43D8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สำนักงานส่งเสริมการเรียนรู้ประจำจังหวัดนราธิวาส</w:t>
            </w:r>
          </w:p>
        </w:tc>
      </w:tr>
    </w:tbl>
    <w:p w14:paraId="119BC2DC" w14:textId="77777777" w:rsidR="00032A39" w:rsidRDefault="00032A39" w:rsidP="00032A39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sectPr w:rsidR="00032A39" w:rsidSect="00032A39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A52A7" w14:textId="77777777" w:rsidR="00DE44C8" w:rsidRDefault="00DE44C8" w:rsidP="00181A06">
      <w:pPr>
        <w:spacing w:after="0" w:line="240" w:lineRule="auto"/>
      </w:pPr>
      <w:r>
        <w:separator/>
      </w:r>
    </w:p>
  </w:endnote>
  <w:endnote w:type="continuationSeparator" w:id="0">
    <w:p w14:paraId="31775B84" w14:textId="77777777" w:rsidR="00DE44C8" w:rsidRDefault="00DE44C8" w:rsidP="00181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rabun">
    <w:altName w:val="Calibri"/>
    <w:charset w:val="00"/>
    <w:family w:val="auto"/>
    <w:pitch w:val="default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60DEC" w14:textId="77777777" w:rsidR="002C6C19" w:rsidRPr="00181A06" w:rsidRDefault="002C6C19">
    <w:pPr>
      <w:pStyle w:val="a7"/>
      <w:pBdr>
        <w:top w:val="thinThickSmallGap" w:sz="24" w:space="1" w:color="622423" w:themeColor="accent2" w:themeShade="7F"/>
      </w:pBdr>
      <w:rPr>
        <w:rFonts w:ascii="TH SarabunIT๙" w:eastAsiaTheme="majorEastAsia" w:hAnsi="TH SarabunIT๙" w:cs="TH SarabunIT๙"/>
        <w:sz w:val="28"/>
      </w:rPr>
    </w:pPr>
    <w:r w:rsidRPr="00181A06">
      <w:rPr>
        <w:rFonts w:ascii="TH SarabunIT๙" w:eastAsiaTheme="majorEastAsia" w:hAnsi="TH SarabunIT๙" w:cs="TH SarabunIT๙"/>
        <w:sz w:val="28"/>
        <w:cs/>
      </w:rPr>
      <w:t>ภาคผนวก ผลการดำเนินการพัฒนาบุคลากรภาครัฐจังหวัดนราธิวาส ปี 2566</w:t>
    </w:r>
    <w:r w:rsidRPr="00181A06">
      <w:rPr>
        <w:rFonts w:ascii="TH SarabunIT๙" w:eastAsiaTheme="majorEastAsia" w:hAnsi="TH SarabunIT๙" w:cs="TH SarabunIT๙"/>
        <w:sz w:val="28"/>
      </w:rPr>
      <w:ptab w:relativeTo="margin" w:alignment="right" w:leader="none"/>
    </w:r>
    <w:r w:rsidRPr="00181A06">
      <w:rPr>
        <w:rFonts w:ascii="TH SarabunIT๙" w:eastAsiaTheme="majorEastAsia" w:hAnsi="TH SarabunIT๙" w:cs="TH SarabunIT๙"/>
        <w:sz w:val="28"/>
        <w:cs/>
        <w:lang w:val="th-TH"/>
      </w:rPr>
      <w:t xml:space="preserve">หน้า </w:t>
    </w:r>
    <w:r w:rsidRPr="00181A06">
      <w:rPr>
        <w:rFonts w:ascii="TH SarabunIT๙" w:eastAsiaTheme="minorEastAsia" w:hAnsi="TH SarabunIT๙" w:cs="TH SarabunIT๙"/>
        <w:sz w:val="28"/>
      </w:rPr>
      <w:fldChar w:fldCharType="begin"/>
    </w:r>
    <w:r w:rsidRPr="00181A06">
      <w:rPr>
        <w:rFonts w:ascii="TH SarabunIT๙" w:hAnsi="TH SarabunIT๙" w:cs="TH SarabunIT๙"/>
        <w:sz w:val="28"/>
      </w:rPr>
      <w:instrText>PAGE   \* MERGEFORMAT</w:instrText>
    </w:r>
    <w:r w:rsidRPr="00181A06">
      <w:rPr>
        <w:rFonts w:ascii="TH SarabunIT๙" w:eastAsiaTheme="minorEastAsia" w:hAnsi="TH SarabunIT๙" w:cs="TH SarabunIT๙"/>
        <w:sz w:val="28"/>
      </w:rPr>
      <w:fldChar w:fldCharType="separate"/>
    </w:r>
    <w:r w:rsidR="00CF2F1D" w:rsidRPr="00CF2F1D">
      <w:rPr>
        <w:rFonts w:ascii="TH SarabunIT๙" w:eastAsiaTheme="majorEastAsia" w:hAnsi="TH SarabunIT๙" w:cs="TH SarabunIT๙"/>
        <w:noProof/>
        <w:sz w:val="28"/>
        <w:lang w:val="th-TH"/>
      </w:rPr>
      <w:t>1</w:t>
    </w:r>
    <w:r w:rsidRPr="00181A06">
      <w:rPr>
        <w:rFonts w:ascii="TH SarabunIT๙" w:eastAsiaTheme="majorEastAsia" w:hAnsi="TH SarabunIT๙" w:cs="TH SarabunIT๙"/>
        <w:sz w:val="28"/>
      </w:rPr>
      <w:fldChar w:fldCharType="end"/>
    </w:r>
  </w:p>
  <w:p w14:paraId="3490FC30" w14:textId="77777777" w:rsidR="002C6C19" w:rsidRDefault="002C6C1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87FB65" w14:textId="77777777" w:rsidR="00DE44C8" w:rsidRDefault="00DE44C8" w:rsidP="00181A06">
      <w:pPr>
        <w:spacing w:after="0" w:line="240" w:lineRule="auto"/>
      </w:pPr>
      <w:r>
        <w:separator/>
      </w:r>
    </w:p>
  </w:footnote>
  <w:footnote w:type="continuationSeparator" w:id="0">
    <w:p w14:paraId="57A0F14E" w14:textId="77777777" w:rsidR="00DE44C8" w:rsidRDefault="00DE44C8" w:rsidP="00181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87431"/>
    <w:multiLevelType w:val="hybridMultilevel"/>
    <w:tmpl w:val="1CDC9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C72604"/>
    <w:multiLevelType w:val="hybridMultilevel"/>
    <w:tmpl w:val="600AEE1E"/>
    <w:lvl w:ilvl="0" w:tplc="21AAD74E">
      <w:start w:val="9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04782"/>
    <w:multiLevelType w:val="hybridMultilevel"/>
    <w:tmpl w:val="877AC104"/>
    <w:lvl w:ilvl="0" w:tplc="E76E0498">
      <w:start w:val="2"/>
      <w:numFmt w:val="bullet"/>
      <w:lvlText w:val="-"/>
      <w:lvlJc w:val="left"/>
      <w:pPr>
        <w:ind w:left="1905" w:hanging="360"/>
      </w:pPr>
      <w:rPr>
        <w:rFonts w:ascii="TH SarabunIT๙" w:eastAsia="Sarabu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3" w15:restartNumberingAfterBreak="0">
    <w:nsid w:val="61A37DBA"/>
    <w:multiLevelType w:val="hybridMultilevel"/>
    <w:tmpl w:val="74B0F1A6"/>
    <w:lvl w:ilvl="0" w:tplc="E73683B0">
      <w:start w:val="30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9678507">
    <w:abstractNumId w:val="2"/>
  </w:num>
  <w:num w:numId="2" w16cid:durableId="834490849">
    <w:abstractNumId w:val="0"/>
  </w:num>
  <w:num w:numId="3" w16cid:durableId="371152122">
    <w:abstractNumId w:val="1"/>
  </w:num>
  <w:num w:numId="4" w16cid:durableId="19846584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32A39"/>
    <w:rsid w:val="00032A39"/>
    <w:rsid w:val="000564E4"/>
    <w:rsid w:val="000B7047"/>
    <w:rsid w:val="0017440C"/>
    <w:rsid w:val="00181A06"/>
    <w:rsid w:val="0019280F"/>
    <w:rsid w:val="00193D3F"/>
    <w:rsid w:val="001E5C41"/>
    <w:rsid w:val="00254885"/>
    <w:rsid w:val="0026130B"/>
    <w:rsid w:val="00273385"/>
    <w:rsid w:val="002C6C19"/>
    <w:rsid w:val="002E7653"/>
    <w:rsid w:val="00380FE1"/>
    <w:rsid w:val="00387704"/>
    <w:rsid w:val="003E0FD3"/>
    <w:rsid w:val="00493AA2"/>
    <w:rsid w:val="004B1D7E"/>
    <w:rsid w:val="005120DB"/>
    <w:rsid w:val="00564C6E"/>
    <w:rsid w:val="005813B9"/>
    <w:rsid w:val="0063118C"/>
    <w:rsid w:val="00635DEC"/>
    <w:rsid w:val="00644A8B"/>
    <w:rsid w:val="006B1761"/>
    <w:rsid w:val="006D068F"/>
    <w:rsid w:val="006D49CE"/>
    <w:rsid w:val="00721BF3"/>
    <w:rsid w:val="00743FDE"/>
    <w:rsid w:val="00747DED"/>
    <w:rsid w:val="00767D22"/>
    <w:rsid w:val="007D4230"/>
    <w:rsid w:val="00831B72"/>
    <w:rsid w:val="008D1C9B"/>
    <w:rsid w:val="008D43D8"/>
    <w:rsid w:val="00914F51"/>
    <w:rsid w:val="00934DEB"/>
    <w:rsid w:val="00942332"/>
    <w:rsid w:val="00976AEE"/>
    <w:rsid w:val="009D01FC"/>
    <w:rsid w:val="00AE6602"/>
    <w:rsid w:val="00BE3E54"/>
    <w:rsid w:val="00BF1AFF"/>
    <w:rsid w:val="00C076F6"/>
    <w:rsid w:val="00C51CE6"/>
    <w:rsid w:val="00C974AE"/>
    <w:rsid w:val="00CF2F1D"/>
    <w:rsid w:val="00CF4172"/>
    <w:rsid w:val="00D07EC7"/>
    <w:rsid w:val="00D26A78"/>
    <w:rsid w:val="00D816D0"/>
    <w:rsid w:val="00DC3DE8"/>
    <w:rsid w:val="00DD41CD"/>
    <w:rsid w:val="00DE44C8"/>
    <w:rsid w:val="00DE660F"/>
    <w:rsid w:val="00E233C5"/>
    <w:rsid w:val="00E44D74"/>
    <w:rsid w:val="00E44E3C"/>
    <w:rsid w:val="00EF4AC2"/>
    <w:rsid w:val="00F360CF"/>
    <w:rsid w:val="00FC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B641E8"/>
  <w15:docId w15:val="{B6F1ABEB-BB3C-4719-A13F-696E8D3D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2A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2A39"/>
    <w:pPr>
      <w:ind w:left="720"/>
      <w:contextualSpacing/>
    </w:pPr>
  </w:style>
  <w:style w:type="table" w:styleId="a4">
    <w:name w:val="Table Grid"/>
    <w:basedOn w:val="a1"/>
    <w:uiPriority w:val="39"/>
    <w:rsid w:val="00032A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32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032A39"/>
  </w:style>
  <w:style w:type="paragraph" w:styleId="a7">
    <w:name w:val="footer"/>
    <w:basedOn w:val="a"/>
    <w:link w:val="a8"/>
    <w:uiPriority w:val="99"/>
    <w:unhideWhenUsed/>
    <w:rsid w:val="00032A3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032A39"/>
  </w:style>
  <w:style w:type="paragraph" w:styleId="a9">
    <w:name w:val="Balloon Text"/>
    <w:basedOn w:val="a"/>
    <w:link w:val="aa"/>
    <w:uiPriority w:val="99"/>
    <w:semiHidden/>
    <w:unhideWhenUsed/>
    <w:rsid w:val="00032A3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032A39"/>
    <w:rPr>
      <w:rFonts w:ascii="Tahoma" w:hAnsi="Tahoma" w:cs="Angsana New"/>
      <w:sz w:val="16"/>
      <w:szCs w:val="20"/>
    </w:rPr>
  </w:style>
  <w:style w:type="character" w:styleId="ab">
    <w:name w:val="Emphasis"/>
    <w:basedOn w:val="a0"/>
    <w:uiPriority w:val="20"/>
    <w:qFormat/>
    <w:rsid w:val="00032A39"/>
    <w:rPr>
      <w:i/>
      <w:iCs/>
    </w:rPr>
  </w:style>
  <w:style w:type="character" w:customStyle="1" w:styleId="1">
    <w:name w:val="ฟอนต์ของย่อหน้าเริ่มต้น1"/>
    <w:rsid w:val="00032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7A6BF-ED4F-420E-B914-36FB972E3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รอฮีซา  สาและ</cp:lastModifiedBy>
  <cp:revision>13</cp:revision>
  <cp:lastPrinted>2024-04-22T11:31:00Z</cp:lastPrinted>
  <dcterms:created xsi:type="dcterms:W3CDTF">2025-03-03T03:04:00Z</dcterms:created>
  <dcterms:modified xsi:type="dcterms:W3CDTF">2026-04-29T21:09:00Z</dcterms:modified>
</cp:coreProperties>
</file>